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49" w:rsidRPr="002E67D1" w:rsidRDefault="00A26E3A">
      <w:pPr>
        <w:rPr>
          <w:sz w:val="24"/>
          <w:lang w:val="hr-HR"/>
        </w:rPr>
      </w:pPr>
      <w:r w:rsidRPr="002E67D1">
        <w:rPr>
          <w:sz w:val="24"/>
          <w:lang w:val="hr-HR"/>
        </w:rPr>
        <w:t>PROJEKT „POKRENI SEBE, PROMIJENI SVIJET“</w:t>
      </w:r>
    </w:p>
    <w:p w:rsidR="00A26E3A" w:rsidRPr="002E67D1" w:rsidRDefault="00A26E3A">
      <w:pPr>
        <w:rPr>
          <w:b/>
          <w:sz w:val="24"/>
          <w:lang w:val="hr-HR"/>
        </w:rPr>
      </w:pPr>
      <w:r w:rsidRPr="002E67D1">
        <w:rPr>
          <w:b/>
          <w:sz w:val="24"/>
          <w:lang w:val="hr-HR"/>
        </w:rPr>
        <w:t>VOLONTERSKI TIM „FRAGARIA“</w:t>
      </w:r>
    </w:p>
    <w:p w:rsidR="00A26E3A" w:rsidRPr="002E67D1" w:rsidRDefault="00A26E3A">
      <w:pPr>
        <w:rPr>
          <w:b/>
          <w:sz w:val="24"/>
          <w:lang w:val="hr-HR"/>
        </w:rPr>
      </w:pPr>
      <w:r w:rsidRPr="002E67D1">
        <w:rPr>
          <w:b/>
          <w:sz w:val="24"/>
          <w:lang w:val="hr-HR"/>
        </w:rPr>
        <w:t>SREDNJA ŠKOLA DALJ</w:t>
      </w:r>
    </w:p>
    <w:p w:rsidR="00A26E3A" w:rsidRPr="002E67D1" w:rsidRDefault="00A26E3A">
      <w:pPr>
        <w:rPr>
          <w:sz w:val="24"/>
          <w:lang w:val="hr-HR"/>
        </w:rPr>
      </w:pPr>
      <w:r w:rsidRPr="002E67D1">
        <w:rPr>
          <w:sz w:val="24"/>
          <w:lang w:val="hr-HR"/>
        </w:rPr>
        <w:t>ŠK.GOD.2013./2014.</w:t>
      </w:r>
    </w:p>
    <w:p w:rsidR="00A26E3A" w:rsidRPr="002E67D1" w:rsidRDefault="00A26E3A">
      <w:pPr>
        <w:rPr>
          <w:sz w:val="24"/>
          <w:lang w:val="hr-HR"/>
        </w:rPr>
      </w:pPr>
      <w:r w:rsidRPr="002E67D1">
        <w:rPr>
          <w:sz w:val="24"/>
          <w:lang w:val="hr-HR"/>
        </w:rPr>
        <w:t>PLAN I PROGRAM VOLONTERSKIH AKCIJA</w:t>
      </w:r>
    </w:p>
    <w:p w:rsidR="00A26E3A" w:rsidRPr="002E67D1" w:rsidRDefault="00A26E3A">
      <w:pPr>
        <w:rPr>
          <w:sz w:val="28"/>
          <w:lang w:val="hr-HR"/>
        </w:rPr>
      </w:pPr>
    </w:p>
    <w:tbl>
      <w:tblPr>
        <w:tblStyle w:val="Reetkatablice"/>
        <w:tblW w:w="14483" w:type="dxa"/>
        <w:tblLook w:val="04A0"/>
      </w:tblPr>
      <w:tblGrid>
        <w:gridCol w:w="2331"/>
        <w:gridCol w:w="2331"/>
        <w:gridCol w:w="2331"/>
        <w:gridCol w:w="7490"/>
      </w:tblGrid>
      <w:tr w:rsidR="00A26E3A" w:rsidRPr="002E67D1" w:rsidTr="002E67D1">
        <w:trPr>
          <w:trHeight w:val="412"/>
        </w:trPr>
        <w:tc>
          <w:tcPr>
            <w:tcW w:w="2331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NAZIV AKCIJE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VRIJEME PROVOĐENJA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IZVRŠITELJI</w:t>
            </w:r>
          </w:p>
        </w:tc>
        <w:tc>
          <w:tcPr>
            <w:tcW w:w="7490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SADRŽAJ</w:t>
            </w:r>
          </w:p>
        </w:tc>
      </w:tr>
      <w:tr w:rsidR="00A26E3A" w:rsidRPr="002E67D1" w:rsidTr="002E67D1">
        <w:trPr>
          <w:trHeight w:val="1212"/>
        </w:trPr>
        <w:tc>
          <w:tcPr>
            <w:tcW w:w="2331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„Na najmlađima svijet ostaje“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Listopad/studeni 2013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Učenici volonteri , nastavnici</w:t>
            </w:r>
          </w:p>
        </w:tc>
        <w:tc>
          <w:tcPr>
            <w:tcW w:w="7490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Učenici volonteri obići će dječji vrtić „Mali princ“ u Dalju, te im darovati „košarice zimnice“ sa proizvodima koje su sami pripremili na praktičnoj nastavi (sok, pekmezi, slatko, med iz ekološki uzgojenog voća na školskom imanju)</w:t>
            </w:r>
          </w:p>
        </w:tc>
      </w:tr>
      <w:tr w:rsidR="00A26E3A" w:rsidRPr="002E67D1" w:rsidTr="002E67D1">
        <w:trPr>
          <w:trHeight w:val="1624"/>
        </w:trPr>
        <w:tc>
          <w:tcPr>
            <w:tcW w:w="2331" w:type="dxa"/>
          </w:tcPr>
          <w:p w:rsidR="00A26E3A" w:rsidRPr="002E67D1" w:rsidRDefault="00A26E3A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„Božićno srce“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Prosinac 2013 /siječanj 2014</w:t>
            </w:r>
          </w:p>
        </w:tc>
        <w:tc>
          <w:tcPr>
            <w:tcW w:w="2331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 xml:space="preserve">Učenici volonteri, nastavnici </w:t>
            </w:r>
          </w:p>
        </w:tc>
        <w:tc>
          <w:tcPr>
            <w:tcW w:w="7490" w:type="dxa"/>
          </w:tcPr>
          <w:p w:rsidR="00A26E3A" w:rsidRPr="002E67D1" w:rsidRDefault="00A26E3A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 xml:space="preserve">Učenici će za vrijeme praktikuma kuharstva pripremiti tradicionalne Božićne kolače, te ih podijeliti starijim osobama koje žive same. U sklopu ove akcije također će se organizirati mali Božićni sajam na kojem će se dijeliti kolačići i čaj </w:t>
            </w:r>
            <w:r w:rsidR="002E67D1" w:rsidRPr="002E67D1">
              <w:rPr>
                <w:sz w:val="24"/>
                <w:lang w:val="hr-HR"/>
              </w:rPr>
              <w:t>u dvorištu škole.</w:t>
            </w:r>
          </w:p>
        </w:tc>
      </w:tr>
      <w:tr w:rsidR="00A26E3A" w:rsidRPr="002E67D1" w:rsidTr="002E67D1">
        <w:trPr>
          <w:trHeight w:val="1699"/>
        </w:trPr>
        <w:tc>
          <w:tcPr>
            <w:tcW w:w="2331" w:type="dxa"/>
          </w:tcPr>
          <w:p w:rsidR="00A26E3A" w:rsidRPr="002E67D1" w:rsidRDefault="002E67D1">
            <w:pPr>
              <w:rPr>
                <w:b/>
                <w:sz w:val="24"/>
                <w:lang w:val="hr-HR"/>
              </w:rPr>
            </w:pPr>
            <w:r w:rsidRPr="002E67D1">
              <w:rPr>
                <w:b/>
                <w:sz w:val="24"/>
                <w:lang w:val="hr-HR"/>
              </w:rPr>
              <w:t>„Cvijeće cvijeću“</w:t>
            </w:r>
          </w:p>
        </w:tc>
        <w:tc>
          <w:tcPr>
            <w:tcW w:w="2331" w:type="dxa"/>
          </w:tcPr>
          <w:p w:rsidR="00A26E3A" w:rsidRPr="002E67D1" w:rsidRDefault="002E67D1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Proljeće 2014</w:t>
            </w:r>
          </w:p>
        </w:tc>
        <w:tc>
          <w:tcPr>
            <w:tcW w:w="2331" w:type="dxa"/>
          </w:tcPr>
          <w:p w:rsidR="00A26E3A" w:rsidRPr="002E67D1" w:rsidRDefault="002E67D1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Učenici volonteri, nastavnici</w:t>
            </w:r>
          </w:p>
        </w:tc>
        <w:tc>
          <w:tcPr>
            <w:tcW w:w="7490" w:type="dxa"/>
          </w:tcPr>
          <w:p w:rsidR="00A26E3A" w:rsidRPr="002E67D1" w:rsidRDefault="002E67D1">
            <w:pPr>
              <w:rPr>
                <w:sz w:val="24"/>
                <w:lang w:val="hr-HR"/>
              </w:rPr>
            </w:pPr>
            <w:r w:rsidRPr="002E67D1">
              <w:rPr>
                <w:sz w:val="24"/>
                <w:lang w:val="hr-HR"/>
              </w:rPr>
              <w:t>Učenici će u grupama zajedno sa po 2 profesora</w:t>
            </w:r>
            <w:r>
              <w:rPr>
                <w:sz w:val="24"/>
                <w:lang w:val="hr-HR"/>
              </w:rPr>
              <w:t xml:space="preserve"> mentora obići dječji vrtić i OŠ</w:t>
            </w:r>
            <w:r w:rsidRPr="002E67D1">
              <w:rPr>
                <w:sz w:val="24"/>
                <w:lang w:val="hr-HR"/>
              </w:rPr>
              <w:t>, te nekoliko domaćinstava u Općini i uredit okućnicu (cvjetnjak) sadnjom cvijeće i proljetnih sadnica.</w:t>
            </w:r>
          </w:p>
        </w:tc>
      </w:tr>
    </w:tbl>
    <w:p w:rsidR="00A26E3A" w:rsidRPr="002E67D1" w:rsidRDefault="00A26E3A">
      <w:pPr>
        <w:rPr>
          <w:sz w:val="20"/>
          <w:lang w:val="hr-HR"/>
        </w:rPr>
      </w:pPr>
    </w:p>
    <w:sectPr w:rsidR="00A26E3A" w:rsidRPr="002E67D1" w:rsidSect="002E6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E3A"/>
    <w:rsid w:val="002E67D1"/>
    <w:rsid w:val="00A26E3A"/>
    <w:rsid w:val="00B949BC"/>
    <w:rsid w:val="00D0496C"/>
    <w:rsid w:val="00E23DEA"/>
    <w:rsid w:val="00F2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2013-10-11T20:22:00Z</dcterms:created>
  <dcterms:modified xsi:type="dcterms:W3CDTF">2013-10-11T20:41:00Z</dcterms:modified>
</cp:coreProperties>
</file>